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3101" w:rsidRDefault="00241A90" w14:paraId="7ECFCDE4" w14:textId="77777777">
      <w:pPr>
        <w:pStyle w:val="NormalWeb"/>
      </w:pPr>
      <w:r>
        <w:rPr>
          <w:noProof/>
        </w:rPr>
        <w:drawing>
          <wp:inline distT="0" distB="0" distL="0" distR="0" wp14:anchorId="4C492D59" wp14:editId="2E5D86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01" w:rsidRDefault="00241A90" w14:paraId="051AA93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C3101" w:rsidTr="298EF4F3" w14:paraId="36024D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3101" w:rsidRDefault="00241A90" w14:paraId="6AD9EF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3101" w:rsidRDefault="00241A90" w14:paraId="45CBC99C" w14:textId="2CBB142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F72CE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C3101" w:rsidTr="298EF4F3" w14:paraId="1C0BF8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3101" w:rsidRDefault="00241A90" w14:paraId="11733D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3101" w:rsidRDefault="00241A90" w14:paraId="0D088CBD" w14:textId="555B1E52">
            <w:pPr>
              <w:rPr>
                <w:rFonts w:eastAsia="Times New Roman"/>
              </w:rPr>
            </w:pPr>
            <w:r w:rsidRPr="298EF4F3" w:rsidR="00241A90">
              <w:rPr>
                <w:rStyle w:val="Forte"/>
                <w:rFonts w:eastAsia="Times New Roman"/>
              </w:rPr>
              <w:t>             </w:t>
            </w:r>
            <w:r w:rsidRPr="298EF4F3" w:rsidR="00ABCC40">
              <w:rPr>
                <w:rStyle w:val="Forte"/>
                <w:rFonts w:eastAsia="Times New Roman"/>
              </w:rPr>
              <w:t>76</w:t>
            </w:r>
          </w:p>
        </w:tc>
      </w:tr>
    </w:tbl>
    <w:p w:rsidR="004C3101" w:rsidRDefault="00241A90" w14:paraId="1239647F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4C3101" w:rsidRDefault="00241A90" w14:paraId="3ED12352" w14:textId="375D07DA">
      <w:pPr>
        <w:pStyle w:val="NormalWeb"/>
      </w:pPr>
      <w:r>
        <w:rPr>
          <w:rStyle w:val="Forte"/>
        </w:rPr>
        <w:t xml:space="preserve">PROCESSO SELETIVO SIMPLIFICADO PARA AUXILIAR DE DOCENTE, EDITAL Nº 103/02/2023 – </w:t>
      </w:r>
      <w:r>
        <w:rPr>
          <w:rStyle w:val="Forte"/>
        </w:rPr>
        <w:t>PROCESSO Nº 136.00120534/2023–39</w:t>
      </w:r>
    </w:p>
    <w:p w:rsidR="004C3101" w:rsidRDefault="00241A90" w14:paraId="7844C9B1" w14:textId="77777777">
      <w:pPr>
        <w:pStyle w:val="NormalWeb"/>
      </w:pPr>
      <w:r>
        <w:t> </w:t>
      </w:r>
    </w:p>
    <w:p w:rsidR="004C3101" w:rsidRDefault="00241A90" w14:paraId="01FA8164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4C3101" w:rsidRDefault="00241A90" w14:paraId="02429700" w14:textId="77777777">
      <w:pPr>
        <w:pStyle w:val="NormalWeb"/>
      </w:pPr>
      <w:r>
        <w:t> </w:t>
      </w:r>
    </w:p>
    <w:p w:rsidR="001F72CE" w:rsidP="001F72CE" w:rsidRDefault="00241A90" w14:paraId="4FA77AEC" w14:textId="1A2AC940">
      <w:pPr>
        <w:pStyle w:val="NormalWeb"/>
      </w:pPr>
      <w:r>
        <w:t xml:space="preserve">O Diretor da ESCOLA TÉCNICA ESTADUAL SYLVIO DE MATTOS CARVALHO, da cidade de MATÃO,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5F6E73" w:rsidRDefault="005F6E73" w14:paraId="450AD98F" w14:textId="1E567F0F">
      <w:pPr>
        <w:pStyle w:val="NormalWeb"/>
      </w:pPr>
    </w:p>
    <w:sectPr w:rsidR="005F6E7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A"/>
    <w:rsid w:val="001F72CE"/>
    <w:rsid w:val="00241A90"/>
    <w:rsid w:val="004C3101"/>
    <w:rsid w:val="005F6E73"/>
    <w:rsid w:val="00ABCC40"/>
    <w:rsid w:val="00F7074A"/>
    <w:rsid w:val="298EF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7D85A"/>
  <w15:chartTrackingRefBased/>
  <w15:docId w15:val="{578BEBE2-438E-4EBE-8F6A-7A476C6EE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2024-01-30T12:08:00.0000000Z</dcterms:created>
  <dcterms:modified xsi:type="dcterms:W3CDTF">2024-01-30T12:11:49.2723379Z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2024-01-29T17:51:34Z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7f72e909-e6d2-4798-a76e-22c5dbec3f35</vt:lpwstr>
  </property>
  <property fmtid="{D5CDD505-2E9C-101B-9397-08002B2CF9AE}" pid="8" name="MSIP_Label_ff380b4d-8a71-4241-982c-3816ad3ce8fc_ContentBits">
    <vt:lpwstr>0</vt:lpwstr>
  </property>
</Properties>
</file>